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BA" w:rsidRDefault="00F50CBA" w:rsidP="00F50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CBA" w:rsidRDefault="00F50CBA" w:rsidP="00F50CBA">
      <w:pPr>
        <w:widowControl w:val="0"/>
        <w:autoSpaceDE w:val="0"/>
        <w:autoSpaceDN w:val="0"/>
        <w:adjustRightInd w:val="0"/>
        <w:jc w:val="center"/>
      </w:pPr>
      <w:r>
        <w:t>PART 1308</w:t>
      </w:r>
    </w:p>
    <w:p w:rsidR="00F50CBA" w:rsidRDefault="00F50CBA" w:rsidP="00F50CBA">
      <w:pPr>
        <w:widowControl w:val="0"/>
        <w:autoSpaceDE w:val="0"/>
        <w:autoSpaceDN w:val="0"/>
        <w:adjustRightInd w:val="0"/>
        <w:jc w:val="center"/>
      </w:pPr>
      <w:r>
        <w:t>RACING, FARM, CORPORATE OR STABLE NAME</w:t>
      </w:r>
    </w:p>
    <w:p w:rsidR="00F50CBA" w:rsidRDefault="00F50CBA" w:rsidP="00F50CBA">
      <w:pPr>
        <w:widowControl w:val="0"/>
        <w:autoSpaceDE w:val="0"/>
        <w:autoSpaceDN w:val="0"/>
        <w:adjustRightInd w:val="0"/>
      </w:pPr>
    </w:p>
    <w:sectPr w:rsidR="00F50CBA" w:rsidSect="00F50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CBA"/>
    <w:rsid w:val="001678D1"/>
    <w:rsid w:val="00521909"/>
    <w:rsid w:val="0059542B"/>
    <w:rsid w:val="00792EC5"/>
    <w:rsid w:val="00F5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1308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1308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